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40" w:lineRule="auto"/>
        <w:ind w:left="0" w:right="0" w:firstLine="0"/>
        <w:jc w:val="center"/>
        <w:rPr>
          <w:rFonts w:hint="default" w:ascii="Arial" w:hAnsi="Arial" w:eastAsia="sans-serif" w:cs="Arial"/>
          <w:b w:val="0"/>
          <w:i w:val="0"/>
          <w:caps w:val="0"/>
          <w:color w:val="000000"/>
          <w:spacing w:val="0"/>
          <w:sz w:val="24"/>
          <w:szCs w:val="24"/>
        </w:rPr>
      </w:pPr>
      <w:bookmarkStart w:id="0" w:name="OLE_LINK3"/>
      <w:bookmarkStart w:id="1" w:name="OLE_LINK1"/>
      <w:bookmarkStart w:id="2" w:name="OLE_LINK4"/>
      <w:bookmarkStart w:id="3" w:name="OLE_LINK6"/>
      <w:bookmarkStart w:id="4" w:name="OLE_LINK5"/>
      <w:r>
        <w:rPr>
          <w:rStyle w:val="4"/>
          <w:rFonts w:hint="default" w:ascii="Arial" w:hAnsi="Arial" w:eastAsia="宋体" w:cs="Arial"/>
          <w:i w:val="0"/>
          <w:caps w:val="0"/>
          <w:color w:val="000000"/>
          <w:spacing w:val="0"/>
          <w:sz w:val="36"/>
          <w:szCs w:val="36"/>
          <w:lang w:val="en-US" w:eastAsia="zh-CN"/>
        </w:rPr>
        <w:t xml:space="preserve"> </w:t>
      </w:r>
      <w:r>
        <w:rPr>
          <w:rStyle w:val="4"/>
          <w:rFonts w:hint="default" w:ascii="Arial" w:hAnsi="Arial" w:eastAsia="sans-serif" w:cs="Arial"/>
          <w:i w:val="0"/>
          <w:caps w:val="0"/>
          <w:color w:val="000000"/>
          <w:spacing w:val="0"/>
          <w:sz w:val="36"/>
          <w:szCs w:val="36"/>
        </w:rPr>
        <w:t>Double canopy umbrella</w:t>
      </w:r>
    </w:p>
    <w:p>
      <w:pPr>
        <w:pStyle w:val="2"/>
        <w:keepNext w:val="0"/>
        <w:keepLines w:val="0"/>
        <w:widowControl/>
        <w:suppressLineNumbers w:val="0"/>
        <w:spacing w:before="75" w:beforeAutospacing="0" w:after="75" w:afterAutospacing="0" w:line="240" w:lineRule="auto"/>
        <w:ind w:left="0" w:right="0" w:firstLine="0"/>
        <w:rPr>
          <w:rFonts w:hint="default" w:ascii="Arial" w:hAnsi="Arial" w:eastAsia="sans-serif" w:cs="Arial"/>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rPr>
          <w:rFonts w:hint="default" w:ascii="Arial" w:hAnsi="Arial" w:eastAsia="sans-serif" w:cs="Arial"/>
          <w:b w:val="0"/>
          <w:i w:val="0"/>
          <w:caps w:val="0"/>
          <w:color w:val="000000"/>
          <w:spacing w:val="0"/>
          <w:sz w:val="24"/>
          <w:szCs w:val="24"/>
        </w:rPr>
      </w:pPr>
      <w:r>
        <w:rPr>
          <w:rFonts w:hint="default" w:ascii="Arial" w:hAnsi="Arial" w:eastAsia="sans-serif" w:cs="Arial"/>
          <w:b w:val="0"/>
          <w:i w:val="0"/>
          <w:caps w:val="0"/>
          <w:color w:val="000000"/>
          <w:spacing w:val="0"/>
          <w:sz w:val="24"/>
          <w:szCs w:val="24"/>
        </w:rPr>
        <w:t>*THE GOLF UMBRELLA With a 52-inch canopy and heavy duty design, the business professional or for daily life.All black design, comfortable EVA grip, sturdy frame and auto open mechanism, this Ultimate Golf Umbrella is perfect in a metropolitan city or a sports field!</w:t>
      </w:r>
    </w:p>
    <w:p>
      <w:pPr>
        <w:pStyle w:val="2"/>
        <w:keepNext w:val="0"/>
        <w:keepLines w:val="0"/>
        <w:widowControl/>
        <w:suppressLineNumbers w:val="0"/>
        <w:spacing w:before="75" w:beforeAutospacing="0" w:after="75" w:afterAutospacing="0" w:line="240" w:lineRule="auto"/>
        <w:ind w:left="0" w:right="0" w:firstLine="0"/>
        <w:rPr>
          <w:rFonts w:hint="default" w:ascii="Arial" w:hAnsi="Arial" w:eastAsia="sans-serif" w:cs="Arial"/>
          <w:b w:val="0"/>
          <w:i w:val="0"/>
          <w:caps w:val="0"/>
          <w:color w:val="000000"/>
          <w:spacing w:val="0"/>
          <w:sz w:val="24"/>
          <w:szCs w:val="24"/>
        </w:rPr>
      </w:pPr>
      <w:r>
        <w:rPr>
          <w:rFonts w:hint="default" w:ascii="Arial" w:hAnsi="Arial" w:eastAsia="sans-serif" w:cs="Arial"/>
          <w:b w:val="0"/>
          <w:i w:val="0"/>
          <w:caps w:val="0"/>
          <w:color w:val="000000"/>
          <w:spacing w:val="0"/>
          <w:sz w:val="24"/>
          <w:szCs w:val="24"/>
        </w:rPr>
        <w:t>*PROTECTS FROM THE ELEMENTS Never get caught in the rain (or sun) again. The canopy uses ultra water resistant 190T pongee micro-weave fabric. This silk derived material is lightweight, mold resistant and quick drying with SPF 50+ protection (blocks 99.95% of sunrays).</w:t>
      </w:r>
    </w:p>
    <w:p>
      <w:pPr>
        <w:pStyle w:val="2"/>
        <w:keepNext w:val="0"/>
        <w:keepLines w:val="0"/>
        <w:widowControl/>
        <w:suppressLineNumbers w:val="0"/>
        <w:spacing w:before="75" w:beforeAutospacing="0" w:after="75" w:afterAutospacing="0" w:line="240" w:lineRule="auto"/>
        <w:ind w:left="0" w:right="0" w:firstLine="0"/>
        <w:rPr>
          <w:rFonts w:hint="default" w:ascii="Arial" w:hAnsi="Arial" w:eastAsia="sans-serif" w:cs="Arial"/>
          <w:b w:val="0"/>
          <w:i w:val="0"/>
          <w:caps w:val="0"/>
          <w:color w:val="000000"/>
          <w:spacing w:val="0"/>
          <w:sz w:val="24"/>
          <w:szCs w:val="24"/>
        </w:rPr>
      </w:pPr>
      <w:r>
        <w:rPr>
          <w:rFonts w:hint="default" w:ascii="Arial" w:hAnsi="Arial" w:eastAsia="sans-serif" w:cs="Arial"/>
          <w:b w:val="0"/>
          <w:i w:val="0"/>
          <w:caps w:val="0"/>
          <w:color w:val="000000"/>
          <w:spacing w:val="0"/>
          <w:sz w:val="24"/>
          <w:szCs w:val="24"/>
        </w:rPr>
        <w:t>*Hardened steel frame will ensure that your umbrella is VIRTUALLY WINDPROOF. Wind will simply not break it. </w:t>
      </w:r>
    </w:p>
    <w:p>
      <w:pPr>
        <w:keepNext w:val="0"/>
        <w:keepLines w:val="0"/>
        <w:widowControl/>
        <w:suppressLineNumbers w:val="0"/>
        <w:jc w:val="left"/>
        <w:rPr>
          <w:rFonts w:hint="default" w:ascii="Arial" w:hAnsi="Arial" w:cs="Arial"/>
          <w:sz w:val="26"/>
          <w:szCs w:val="26"/>
        </w:rPr>
      </w:pPr>
      <w:r>
        <w:rPr>
          <w:rFonts w:ascii="sans-serif" w:hAnsi="sans-serif" w:eastAsia="sans-serif" w:cs="sans-serif"/>
          <w:b w:val="0"/>
          <w:i w:val="0"/>
          <w:caps w:val="0"/>
          <w:color w:val="000000"/>
          <w:spacing w:val="0"/>
          <w:sz w:val="24"/>
          <w:szCs w:val="24"/>
        </w:rPr>
        <w:fldChar w:fldCharType="begin"/>
      </w:r>
      <w:r>
        <w:rPr>
          <w:rFonts w:ascii="sans-serif" w:hAnsi="sans-serif" w:eastAsia="sans-serif" w:cs="sans-serif"/>
          <w:b w:val="0"/>
          <w:i w:val="0"/>
          <w:caps w:val="0"/>
          <w:color w:val="000000"/>
          <w:spacing w:val="0"/>
          <w:sz w:val="24"/>
          <w:szCs w:val="24"/>
        </w:rPr>
        <w:instrText xml:space="preserve">INCLUDEPICTURE \d "http://admin.seo.com.cn/Content/ue/net/upload1/Other/69019/6362399141894378704515994.jpg" \* MERGEFORMATINET </w:instrText>
      </w:r>
      <w:r>
        <w:rPr>
          <w:rFonts w:ascii="sans-serif" w:hAnsi="sans-serif" w:eastAsia="sans-serif" w:cs="sans-serif"/>
          <w:b w:val="0"/>
          <w:i w:val="0"/>
          <w:caps w:val="0"/>
          <w:color w:val="000000"/>
          <w:spacing w:val="0"/>
          <w:sz w:val="24"/>
          <w:szCs w:val="24"/>
        </w:rPr>
        <w:fldChar w:fldCharType="separate"/>
      </w:r>
      <w:r>
        <w:rPr>
          <w:rFonts w:ascii="sans-serif" w:hAnsi="sans-serif" w:eastAsia="sans-serif" w:cs="sans-serif"/>
          <w:b w:val="0"/>
          <w:i w:val="0"/>
          <w:caps w:val="0"/>
          <w:color w:val="000000"/>
          <w:spacing w:val="0"/>
          <w:sz w:val="24"/>
          <w:szCs w:val="24"/>
        </w:rPr>
        <w:drawing>
          <wp:inline distT="0" distB="0" distL="114300" distR="114300">
            <wp:extent cx="5715000" cy="5219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5219700"/>
                    </a:xfrm>
                    <a:prstGeom prst="rect">
                      <a:avLst/>
                    </a:prstGeom>
                    <a:noFill/>
                    <a:ln w="9525">
                      <a:noFill/>
                    </a:ln>
                  </pic:spPr>
                </pic:pic>
              </a:graphicData>
            </a:graphic>
          </wp:inline>
        </w:drawing>
      </w:r>
      <w:r>
        <w:rPr>
          <w:rFonts w:hint="default" w:ascii="sans-serif" w:hAnsi="sans-serif" w:eastAsia="sans-serif" w:cs="sans-serif"/>
          <w:b w:val="0"/>
          <w:i w:val="0"/>
          <w:caps w:val="0"/>
          <w:color w:val="000000"/>
          <w:spacing w:val="0"/>
          <w:sz w:val="24"/>
          <w:szCs w:val="24"/>
        </w:rPr>
        <w:fldChar w:fldCharType="end"/>
      </w:r>
      <w:bookmarkStart w:id="7" w:name="_GoBack"/>
      <w:bookmarkEnd w:id="7"/>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bookmarkStart w:id="5" w:name="OLE_LINK2"/>
      <w:bookmarkStart w:id="6" w:name="OLE_LINK7"/>
      <w:r>
        <w:rPr>
          <w:rStyle w:val="4"/>
          <w:rFonts w:hint="default" w:ascii="Arial" w:hAnsi="Arial" w:cs="Arial"/>
          <w:i w:val="0"/>
          <w:caps w:val="0"/>
          <w:color w:val="4B4B4B"/>
          <w:spacing w:val="0"/>
          <w:sz w:val="36"/>
          <w:szCs w:val="36"/>
          <w:shd w:val="clear" w:fill="FFFFFF"/>
        </w:rPr>
        <w:t>Company information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1998---A family business, a golf bag workshop, was founded, focusing on the local Chinese market.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2005---Moved to new 5000 square meter factory, employing 200 workers, with a production capability,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to produce 5000pcs per month.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2006---TH-SPORT (H.K.) was established, started to export our products world wide.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2008---Became partners with Grip, Glove, Cap &amp; Umbrella factories.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2009---Started doing business with, Maxfli, Mercedes-Benz, Jaguar, Cleveland,Tommy Armour, Dunlop,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Hippo, Hello Kitty,Yamamoto, Ecco and a range of smaller companies.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2010---Opened a show room, to display all we have, on the pretty Xiamen Island, as a central convienent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location for our customers.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2016---We are focusing on developing high quality, innovative &amp; fashionable golf products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Style w:val="4"/>
          <w:rFonts w:hint="default" w:ascii="Arial" w:hAnsi="Arial" w:cs="Arial"/>
          <w:i w:val="0"/>
          <w:caps w:val="0"/>
          <w:color w:val="4B4B4B"/>
          <w:spacing w:val="0"/>
          <w:sz w:val="36"/>
          <w:szCs w:val="36"/>
          <w:shd w:val="clear" w:fill="FFFFFF"/>
        </w:rPr>
        <w:t>Our Service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Style w:val="4"/>
          <w:rFonts w:hint="default" w:ascii="Arial" w:hAnsi="Arial" w:cs="Arial"/>
          <w:i w:val="0"/>
          <w:caps w:val="0"/>
          <w:color w:val="4B4B4B"/>
          <w:spacing w:val="0"/>
          <w:sz w:val="24"/>
          <w:szCs w:val="24"/>
          <w:shd w:val="clear" w:fill="FFFFFF"/>
        </w:rPr>
        <w:t>OUR ADVANTAGE: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1)We produce a range of High quality &amp; fashionable products : We are consistently adding to our range, of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innovative &amp; fashionable items. Having the highest quality is our first prority.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 We are a Professional Manufacturer: we have been golf products manufacturer since 1998, we have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wealth of experience.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3) Factory Price: You WILL benifit by our competitive pricing.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4)On time delivery: Being in manufacturing for more than 15 years, we have a wealth of experience, to control &amp;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ensure, on time shipping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5) Quality guarantee: Every order, we will offer a Pre production sample for quality confirmation before main production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Style w:val="4"/>
          <w:rFonts w:hint="default" w:ascii="Arial" w:hAnsi="Arial" w:cs="Arial"/>
          <w:i w:val="0"/>
          <w:caps w:val="0"/>
          <w:color w:val="4B4B4B"/>
          <w:spacing w:val="0"/>
          <w:sz w:val="36"/>
          <w:szCs w:val="36"/>
          <w:shd w:val="clear" w:fill="FFFFFF"/>
        </w:rPr>
        <w:t>FAQ</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1.What is your main products?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Our main products are golf bag, headcover, club set, grip and other golf accessories, we offer OEM services.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2.What is your MOQ?</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Our MOQ is usually 500 pcs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3.What is your time of making samples?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r>
        <w:rPr>
          <w:rFonts w:hint="default" w:ascii="Arial" w:hAnsi="Arial" w:cs="Arial"/>
          <w:b w:val="0"/>
          <w:i w:val="0"/>
          <w:caps w:val="0"/>
          <w:color w:val="4B4B4B"/>
          <w:spacing w:val="0"/>
          <w:sz w:val="24"/>
          <w:szCs w:val="24"/>
          <w:shd w:val="clear" w:fill="FFFFFF"/>
        </w:rPr>
        <w:t>Usually we will take 2-3weeks to make the samples.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Arial" w:hAnsi="Arial" w:cs="Arial"/>
          <w:b w:val="0"/>
          <w:i w:val="0"/>
          <w:caps w:val="0"/>
          <w:color w:val="4B4B4B"/>
          <w:spacing w:val="0"/>
          <w:sz w:val="24"/>
          <w:szCs w:val="24"/>
        </w:rPr>
      </w:pPr>
      <w:r>
        <w:rPr>
          <w:rFonts w:hint="default" w:ascii="Arial" w:hAnsi="Arial" w:cs="Arial"/>
          <w:b w:val="0"/>
          <w:i w:val="0"/>
          <w:caps w:val="0"/>
          <w:color w:val="4B4B4B"/>
          <w:spacing w:val="0"/>
          <w:sz w:val="24"/>
          <w:szCs w:val="24"/>
          <w:shd w:val="clear" w:fill="FFFFFF"/>
        </w:rPr>
        <w:t>www.tt-sport.com</w:t>
      </w:r>
      <w:bookmarkEnd w:id="0"/>
      <w:bookmarkEnd w:id="1"/>
      <w:bookmarkEnd w:id="5"/>
    </w:p>
    <w:bookmarkEnd w:id="2"/>
    <w:bookmarkEnd w:id="3"/>
    <w:bookmarkEnd w:id="4"/>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Kozuka Gothic Pro M">
    <w:panose1 w:val="020B0700000000000000"/>
    <w:charset w:val="80"/>
    <w:family w:val="auto"/>
    <w:pitch w:val="default"/>
    <w:sig w:usb0="00000083" w:usb1="2AC71C11" w:usb2="00000012" w:usb3="00000000" w:csb0="20020005" w:csb1="00000000"/>
  </w:font>
  <w:font w:name="Verdana">
    <w:panose1 w:val="020B0604030504040204"/>
    <w:charset w:val="00"/>
    <w:family w:val="auto"/>
    <w:pitch w:val="default"/>
    <w:sig w:usb0="A10006FF" w:usb1="4000205B" w:usb2="00000010" w:usb3="00000000" w:csb0="2000019F" w:csb1="00000000"/>
  </w:font>
  <w:font w:name="Arial Black">
    <w:panose1 w:val="020B0A04020102020204"/>
    <w:charset w:val="00"/>
    <w:family w:val="auto"/>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4AE3"/>
    <w:rsid w:val="04FD779A"/>
    <w:rsid w:val="076405EC"/>
    <w:rsid w:val="18A20E81"/>
    <w:rsid w:val="18FD5D18"/>
    <w:rsid w:val="19900180"/>
    <w:rsid w:val="1A274EB6"/>
    <w:rsid w:val="1B1E04FE"/>
    <w:rsid w:val="1E203FA6"/>
    <w:rsid w:val="1EFB67C6"/>
    <w:rsid w:val="2DF90BD4"/>
    <w:rsid w:val="32266A20"/>
    <w:rsid w:val="3485016D"/>
    <w:rsid w:val="34A03AF3"/>
    <w:rsid w:val="3B904DCA"/>
    <w:rsid w:val="3F0116B0"/>
    <w:rsid w:val="46C42E28"/>
    <w:rsid w:val="46E42EBC"/>
    <w:rsid w:val="46F67A2E"/>
    <w:rsid w:val="4BA00505"/>
    <w:rsid w:val="4BA9430F"/>
    <w:rsid w:val="4BC314B5"/>
    <w:rsid w:val="4D354E1F"/>
    <w:rsid w:val="52035C81"/>
    <w:rsid w:val="5234097D"/>
    <w:rsid w:val="545A5B67"/>
    <w:rsid w:val="54CD2138"/>
    <w:rsid w:val="5975290A"/>
    <w:rsid w:val="5A4D08F6"/>
    <w:rsid w:val="6167114E"/>
    <w:rsid w:val="63FA638D"/>
    <w:rsid w:val="665B241F"/>
    <w:rsid w:val="683E1FD5"/>
    <w:rsid w:val="696B3DA0"/>
    <w:rsid w:val="69F3386A"/>
    <w:rsid w:val="6CCF0901"/>
    <w:rsid w:val="6ED94174"/>
    <w:rsid w:val="76FC7586"/>
    <w:rsid w:val="785619D3"/>
    <w:rsid w:val="7A9722F0"/>
    <w:rsid w:val="7D1D59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315</Words>
  <Characters>1734</Characters>
  <Lines>0</Lines>
  <Paragraphs>0</Paragraphs>
  <ScaleCrop>false</ScaleCrop>
  <LinksUpToDate>false</LinksUpToDate>
  <CharactersWithSpaces>2010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2017-03-01T10:53:00Z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